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9A7" w:rsidRDefault="00EB2004" w:rsidP="00EB2004">
      <w:pPr>
        <w:autoSpaceDE w:val="0"/>
        <w:autoSpaceDN w:val="0"/>
        <w:adjustRightInd w:val="0"/>
        <w:spacing w:after="0" w:line="240" w:lineRule="auto"/>
        <w:jc w:val="center"/>
        <w:rPr>
          <w:rFonts w:ascii="Times New Roman" w:hAnsi="Times New Roman" w:cs="Times New Roman"/>
          <w:sz w:val="24"/>
          <w:szCs w:val="24"/>
        </w:rPr>
      </w:pPr>
      <w:r w:rsidRPr="00B919A7">
        <w:rPr>
          <w:rFonts w:ascii="Times New Roman" w:hAnsi="Times New Roman" w:cs="Times New Roman"/>
          <w:b/>
          <w:sz w:val="24"/>
          <w:szCs w:val="24"/>
        </w:rPr>
        <w:t xml:space="preserve"> Аннотация на программу </w:t>
      </w:r>
      <w:r w:rsidR="00275394" w:rsidRPr="00B919A7">
        <w:rPr>
          <w:rFonts w:ascii="Times New Roman" w:hAnsi="Times New Roman" w:cs="Times New Roman"/>
          <w:b/>
          <w:sz w:val="24"/>
          <w:szCs w:val="24"/>
        </w:rPr>
        <w:t>Основы безопасности жизнедеятельности.</w:t>
      </w:r>
      <w:r w:rsidR="00275394" w:rsidRPr="00EB2004">
        <w:rPr>
          <w:rFonts w:ascii="Times New Roman" w:hAnsi="Times New Roman" w:cs="Times New Roman"/>
          <w:sz w:val="24"/>
          <w:szCs w:val="24"/>
        </w:rPr>
        <w:t xml:space="preserve"> </w:t>
      </w:r>
    </w:p>
    <w:p w:rsidR="00275394" w:rsidRPr="00EB2004" w:rsidRDefault="00275394" w:rsidP="00EB2004">
      <w:pPr>
        <w:autoSpaceDE w:val="0"/>
        <w:autoSpaceDN w:val="0"/>
        <w:adjustRightInd w:val="0"/>
        <w:spacing w:after="0" w:line="240" w:lineRule="auto"/>
        <w:jc w:val="center"/>
        <w:rPr>
          <w:rFonts w:ascii="Times New Roman" w:hAnsi="Times New Roman" w:cs="Times New Roman"/>
          <w:sz w:val="24"/>
          <w:szCs w:val="24"/>
        </w:rPr>
      </w:pPr>
      <w:r w:rsidRPr="00EB2004">
        <w:rPr>
          <w:rFonts w:ascii="Times New Roman" w:hAnsi="Times New Roman" w:cs="Times New Roman"/>
          <w:sz w:val="24"/>
          <w:szCs w:val="24"/>
        </w:rPr>
        <w:t xml:space="preserve">Базовый уровень: рабочая программа. 10–11 классы: учебно-методическоепособие / С. В. Ким. — </w:t>
      </w:r>
      <w:proofErr w:type="spellStart"/>
      <w:r w:rsidR="00EB2004" w:rsidRPr="00EB2004">
        <w:rPr>
          <w:rFonts w:ascii="Times New Roman" w:hAnsi="Times New Roman" w:cs="Times New Roman"/>
          <w:sz w:val="24"/>
          <w:szCs w:val="24"/>
        </w:rPr>
        <w:t>М.:</w:t>
      </w:r>
      <w:r w:rsidRPr="00EB2004">
        <w:rPr>
          <w:rFonts w:ascii="Times New Roman" w:hAnsi="Times New Roman" w:cs="Times New Roman"/>
          <w:sz w:val="24"/>
          <w:szCs w:val="24"/>
        </w:rPr>
        <w:t>Вентана-Граф</w:t>
      </w:r>
      <w:proofErr w:type="spellEnd"/>
      <w:r w:rsidRPr="00EB2004">
        <w:rPr>
          <w:rFonts w:ascii="Times New Roman" w:hAnsi="Times New Roman" w:cs="Times New Roman"/>
          <w:sz w:val="24"/>
          <w:szCs w:val="24"/>
        </w:rPr>
        <w:t xml:space="preserve">, 2019. </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 xml:space="preserve">Рабочая программа отражает один из возможных вариантов </w:t>
      </w:r>
      <w:r w:rsidR="00EB2004" w:rsidRPr="00275394">
        <w:rPr>
          <w:rFonts w:ascii="Times New Roman" w:hAnsi="Times New Roman" w:cs="Times New Roman"/>
          <w:sz w:val="24"/>
          <w:szCs w:val="24"/>
        </w:rPr>
        <w:t xml:space="preserve">реализации </w:t>
      </w:r>
      <w:r w:rsidR="00EB2004">
        <w:rPr>
          <w:rFonts w:ascii="Times New Roman" w:hAnsi="Times New Roman" w:cs="Times New Roman"/>
          <w:sz w:val="24"/>
          <w:szCs w:val="24"/>
        </w:rPr>
        <w:t>Федерального</w:t>
      </w:r>
      <w:r w:rsidRPr="00275394">
        <w:rPr>
          <w:rFonts w:ascii="Times New Roman" w:hAnsi="Times New Roman" w:cs="Times New Roman"/>
          <w:sz w:val="24"/>
          <w:szCs w:val="24"/>
        </w:rPr>
        <w:t xml:space="preserve"> государственного образовательного стандартасреднего общего образования по предметной области «</w:t>
      </w:r>
      <w:r w:rsidR="00EB2004" w:rsidRPr="00275394">
        <w:rPr>
          <w:rFonts w:ascii="Times New Roman" w:hAnsi="Times New Roman" w:cs="Times New Roman"/>
          <w:sz w:val="24"/>
          <w:szCs w:val="24"/>
        </w:rPr>
        <w:t xml:space="preserve">Основы </w:t>
      </w:r>
      <w:r w:rsidR="00EB2004">
        <w:rPr>
          <w:rFonts w:ascii="Times New Roman" w:hAnsi="Times New Roman" w:cs="Times New Roman"/>
          <w:sz w:val="24"/>
          <w:szCs w:val="24"/>
        </w:rPr>
        <w:t>безопасности</w:t>
      </w:r>
      <w:r w:rsidRPr="00275394">
        <w:rPr>
          <w:rFonts w:ascii="Times New Roman" w:hAnsi="Times New Roman" w:cs="Times New Roman"/>
          <w:sz w:val="24"/>
          <w:szCs w:val="24"/>
        </w:rPr>
        <w:t xml:space="preserve"> жизнедеятельности». В рекомендациях по тематическомуи поурочно-тематическому планированию авторы программы опираются на материалы учебника «Основыбезопасности жизнедеятельности» для 10—11 классов (авторы С. В. Ким, В. А. Горский).Рабочая программа для 10—11 классов представляет собой один из возможных вариантов разработки содержания итематического планирования учебного курса «Основы безопасности жизнедеятельности» (базовый уровень) в старших классах основной школы.</w:t>
      </w:r>
      <w:bookmarkStart w:id="0" w:name="_GoBack"/>
      <w:bookmarkEnd w:id="0"/>
      <w:r w:rsidRPr="00275394">
        <w:rPr>
          <w:rFonts w:ascii="Times New Roman" w:hAnsi="Times New Roman" w:cs="Times New Roman"/>
          <w:sz w:val="24"/>
          <w:szCs w:val="24"/>
        </w:rPr>
        <w:t>Программа разработана в соответствии с положениямиКонституции РоссийскойФедерации, федеральными законамиРоссийской Федерации в области образования и безопасностижизнедеятельности и отвечает требованиям Федерального государственного образовательного стандарта среднего общегообразования.Рост техногенных аварий, природных катастроф и социальных конфликтов в современном мире подтверждает актуальность формирования культуры безопасности личности иобщества.</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b/>
          <w:bCs/>
          <w:sz w:val="24"/>
          <w:szCs w:val="24"/>
        </w:rPr>
        <w:t xml:space="preserve">Безопасность </w:t>
      </w:r>
      <w:r w:rsidRPr="00275394">
        <w:rPr>
          <w:rFonts w:ascii="Times New Roman" w:hAnsi="Times New Roman" w:cs="Times New Roman"/>
          <w:sz w:val="24"/>
          <w:szCs w:val="24"/>
        </w:rPr>
        <w:t>— характеристика качества благополучия состояния объектов и условий их жизнедеятельности. Обеспечение безопасности объектов требует специальных мер ее организации. Объективные показатели обеспечения безопасностижизнедеятельности могут не совпадать с субъективным ощущением безопасности человеком, людьми.</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 xml:space="preserve">Под </w:t>
      </w:r>
      <w:r w:rsidRPr="00275394">
        <w:rPr>
          <w:rFonts w:ascii="Times New Roman" w:hAnsi="Times New Roman" w:cs="Times New Roman"/>
          <w:b/>
          <w:bCs/>
          <w:i/>
          <w:iCs/>
          <w:sz w:val="24"/>
          <w:szCs w:val="24"/>
        </w:rPr>
        <w:t xml:space="preserve">безопасностью </w:t>
      </w:r>
      <w:r w:rsidRPr="00275394">
        <w:rPr>
          <w:rFonts w:ascii="Times New Roman" w:hAnsi="Times New Roman" w:cs="Times New Roman"/>
          <w:sz w:val="24"/>
          <w:szCs w:val="24"/>
        </w:rPr>
        <w:t>понимают состояние защищенностижизненно важных интересов личности, общества и государства от внешних и внутренних угроз. Состояние защищенности определяется объективными показателями организациизащиты жизненно важных интересов объектов безопасности исубъективными ощущениями людей о степени защищенностиих жизнедеятельности в среде обитания.</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b/>
          <w:bCs/>
          <w:sz w:val="24"/>
          <w:szCs w:val="24"/>
        </w:rPr>
        <w:t xml:space="preserve">Жизненно важные интересы </w:t>
      </w:r>
      <w:r w:rsidRPr="00275394">
        <w:rPr>
          <w:rFonts w:ascii="Times New Roman" w:hAnsi="Times New Roman" w:cs="Times New Roman"/>
          <w:sz w:val="24"/>
          <w:szCs w:val="24"/>
        </w:rPr>
        <w:t>— это совокупность потребностей, удовлетворение которых надежно обеспечивает существование (жизнедеятельность) и возможности прогрессивного развития личности, общества, государства.</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 xml:space="preserve">К </w:t>
      </w:r>
      <w:r w:rsidRPr="00275394">
        <w:rPr>
          <w:rFonts w:ascii="Times New Roman" w:hAnsi="Times New Roman" w:cs="Times New Roman"/>
          <w:i/>
          <w:iCs/>
          <w:sz w:val="24"/>
          <w:szCs w:val="24"/>
        </w:rPr>
        <w:t xml:space="preserve">жизненно важным интересам личности </w:t>
      </w:r>
      <w:r w:rsidRPr="00275394">
        <w:rPr>
          <w:rFonts w:ascii="Times New Roman" w:hAnsi="Times New Roman" w:cs="Times New Roman"/>
          <w:sz w:val="24"/>
          <w:szCs w:val="24"/>
        </w:rPr>
        <w:t xml:space="preserve">относятся прежде всего здоровье, возможность трудиться, отдыхать, учиться, жить в достойных для человека условиях, получать квалифицированную социальную, медицинскую помощь и др. К </w:t>
      </w:r>
      <w:r w:rsidRPr="00275394">
        <w:rPr>
          <w:rFonts w:ascii="Times New Roman" w:hAnsi="Times New Roman" w:cs="Times New Roman"/>
          <w:i/>
          <w:iCs/>
          <w:sz w:val="24"/>
          <w:szCs w:val="24"/>
        </w:rPr>
        <w:t xml:space="preserve">жизненно важным интересам общества </w:t>
      </w:r>
      <w:r w:rsidRPr="00275394">
        <w:rPr>
          <w:rFonts w:ascii="Times New Roman" w:hAnsi="Times New Roman" w:cs="Times New Roman"/>
          <w:sz w:val="24"/>
          <w:szCs w:val="24"/>
        </w:rPr>
        <w:t xml:space="preserve">относятся: гражданскиймир, стабильное функционирование и прогрессивное развитие экономики, финансовой системы, предприятий общественного хозяйства и социальной сферы, обеспечивающихпотребности общества необходимыми товарами и услугами.К </w:t>
      </w:r>
      <w:r w:rsidRPr="00275394">
        <w:rPr>
          <w:rFonts w:ascii="Times New Roman" w:hAnsi="Times New Roman" w:cs="Times New Roman"/>
          <w:i/>
          <w:iCs/>
          <w:sz w:val="24"/>
          <w:szCs w:val="24"/>
        </w:rPr>
        <w:t xml:space="preserve">жизненно важным интересам государства </w:t>
      </w:r>
      <w:r w:rsidRPr="00275394">
        <w:rPr>
          <w:rFonts w:ascii="Times New Roman" w:hAnsi="Times New Roman" w:cs="Times New Roman"/>
          <w:sz w:val="24"/>
          <w:szCs w:val="24"/>
        </w:rPr>
        <w:t>(</w:t>
      </w:r>
      <w:r w:rsidRPr="00275394">
        <w:rPr>
          <w:rFonts w:ascii="Times New Roman" w:hAnsi="Times New Roman" w:cs="Times New Roman"/>
          <w:i/>
          <w:iCs/>
          <w:sz w:val="24"/>
          <w:szCs w:val="24"/>
        </w:rPr>
        <w:t>национальным</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i/>
          <w:iCs/>
          <w:sz w:val="24"/>
          <w:szCs w:val="24"/>
        </w:rPr>
        <w:t>интересам</w:t>
      </w:r>
      <w:r w:rsidRPr="00275394">
        <w:rPr>
          <w:rFonts w:ascii="Times New Roman" w:hAnsi="Times New Roman" w:cs="Times New Roman"/>
          <w:sz w:val="24"/>
          <w:szCs w:val="24"/>
        </w:rPr>
        <w:t>) относятся: суверенитет государства, существующий государственный строй, определяющий взаимоотношения личности и общества с властью, законы общества и др.</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b/>
          <w:bCs/>
          <w:sz w:val="24"/>
          <w:szCs w:val="24"/>
        </w:rPr>
        <w:t xml:space="preserve">Национальные интересы Российской Федерации </w:t>
      </w:r>
      <w:r w:rsidRPr="00275394">
        <w:rPr>
          <w:rFonts w:ascii="Times New Roman" w:hAnsi="Times New Roman" w:cs="Times New Roman"/>
          <w:sz w:val="24"/>
          <w:szCs w:val="24"/>
        </w:rPr>
        <w:t xml:space="preserve">— совокупность внутренних и внешних потребностей жизни общества, определяющих устойчивое развитие общества и государства во всех сферах жизнедеятельности (внутриполитической,экономической, социальной, международной, военной, экологической и т. д.). </w:t>
      </w:r>
      <w:r w:rsidRPr="00275394">
        <w:rPr>
          <w:rFonts w:ascii="Times New Roman" w:hAnsi="Times New Roman" w:cs="Times New Roman"/>
          <w:i/>
          <w:iCs/>
          <w:sz w:val="24"/>
          <w:szCs w:val="24"/>
        </w:rPr>
        <w:t xml:space="preserve">Национальная безопасность </w:t>
      </w:r>
      <w:r w:rsidRPr="00275394">
        <w:rPr>
          <w:rFonts w:ascii="Times New Roman" w:hAnsi="Times New Roman" w:cs="Times New Roman"/>
          <w:sz w:val="24"/>
          <w:szCs w:val="24"/>
        </w:rPr>
        <w:t>— состояниезащищенности государством своих национальных интересовот внешних и внутренних угроз.</w:t>
      </w:r>
    </w:p>
    <w:p w:rsidR="00275394" w:rsidRPr="00EB2004" w:rsidRDefault="00275394" w:rsidP="00275394">
      <w:pPr>
        <w:pStyle w:val="a3"/>
        <w:rPr>
          <w:rFonts w:ascii="Times New Roman" w:hAnsi="Times New Roman" w:cs="Times New Roman"/>
          <w:b/>
          <w:bCs/>
          <w:i/>
          <w:iCs/>
          <w:sz w:val="24"/>
          <w:szCs w:val="24"/>
        </w:rPr>
      </w:pPr>
      <w:r w:rsidRPr="00275394">
        <w:rPr>
          <w:rFonts w:ascii="Times New Roman" w:hAnsi="Times New Roman" w:cs="Times New Roman"/>
          <w:b/>
          <w:bCs/>
          <w:i/>
          <w:iCs/>
          <w:sz w:val="24"/>
          <w:szCs w:val="24"/>
        </w:rPr>
        <w:t xml:space="preserve">Основные угрозы жизненно важным интересам личности, общества, государства </w:t>
      </w:r>
      <w:r w:rsidRPr="00275394">
        <w:rPr>
          <w:rFonts w:ascii="Times New Roman" w:hAnsi="Times New Roman" w:cs="Times New Roman"/>
          <w:i/>
          <w:iCs/>
          <w:sz w:val="24"/>
          <w:szCs w:val="24"/>
        </w:rPr>
        <w:t xml:space="preserve">— </w:t>
      </w:r>
      <w:r w:rsidRPr="00275394">
        <w:rPr>
          <w:rFonts w:ascii="Times New Roman" w:hAnsi="Times New Roman" w:cs="Times New Roman"/>
          <w:sz w:val="24"/>
          <w:szCs w:val="24"/>
        </w:rPr>
        <w:t>это неконтролируемые,внезапные, стихийные проявления (действия) сил природного, техногенного и социального характера, которые нарушаютпривычную жизнедеятельность людей, создают опасные дляжизни и здоровья ситуации, наносят большой ущерб народному хозяйству и природной среде. Это явления как природногохарактера (биологические, экологические, климатогеографические, техногенные) — аварии, взрывы, катастрофы, таки социального происхождения — войны, грабежи, экстремизм</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lastRenderedPageBreak/>
        <w:t xml:space="preserve">и др.Опасные ситуации подразделяют на </w:t>
      </w:r>
      <w:r w:rsidRPr="00275394">
        <w:rPr>
          <w:rFonts w:ascii="Times New Roman" w:hAnsi="Times New Roman" w:cs="Times New Roman"/>
          <w:i/>
          <w:iCs/>
          <w:sz w:val="24"/>
          <w:szCs w:val="24"/>
        </w:rPr>
        <w:t xml:space="preserve">экстремальные </w:t>
      </w:r>
      <w:r w:rsidRPr="00275394">
        <w:rPr>
          <w:rFonts w:ascii="Times New Roman" w:hAnsi="Times New Roman" w:cs="Times New Roman"/>
          <w:sz w:val="24"/>
          <w:szCs w:val="24"/>
        </w:rPr>
        <w:t xml:space="preserve">—сверхопасные для человека и </w:t>
      </w:r>
      <w:r w:rsidRPr="00275394">
        <w:rPr>
          <w:rFonts w:ascii="Times New Roman" w:hAnsi="Times New Roman" w:cs="Times New Roman"/>
          <w:i/>
          <w:iCs/>
          <w:sz w:val="24"/>
          <w:szCs w:val="24"/>
        </w:rPr>
        <w:t xml:space="preserve">чрезвычайные </w:t>
      </w:r>
      <w:r w:rsidRPr="00275394">
        <w:rPr>
          <w:rFonts w:ascii="Times New Roman" w:hAnsi="Times New Roman" w:cs="Times New Roman"/>
          <w:sz w:val="24"/>
          <w:szCs w:val="24"/>
        </w:rPr>
        <w:t>— сверхопасныедля большого количества людей, материальных и природныхобъектов среды жизнедеятельности людей. Неадекватная оценка степени угрозы собственной безопасности является основной причиной травм, других видов ущерба жизни и здоровьюлюдей на производстве, на транспорте, в разных условиях тру-</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да и отдыха.Научно-технический прогресс позволил создать комфортную искусственную техногенную среду, но ее сложность и опасность требует от людей постоянного внимания, осторожности, знаний правил безопасного поведения, применения правил техники безопасности в разных условиях.</w:t>
      </w:r>
    </w:p>
    <w:p w:rsidR="00275394" w:rsidRPr="00275394" w:rsidRDefault="00275394" w:rsidP="00275394">
      <w:pPr>
        <w:pStyle w:val="a3"/>
        <w:rPr>
          <w:rFonts w:ascii="Times New Roman" w:hAnsi="Times New Roman" w:cs="Times New Roman"/>
          <w:b/>
          <w:bCs/>
          <w:i/>
          <w:iCs/>
          <w:sz w:val="24"/>
          <w:szCs w:val="24"/>
        </w:rPr>
      </w:pPr>
      <w:r w:rsidRPr="00275394">
        <w:rPr>
          <w:rFonts w:ascii="Times New Roman" w:hAnsi="Times New Roman" w:cs="Times New Roman"/>
          <w:b/>
          <w:bCs/>
          <w:i/>
          <w:iCs/>
          <w:sz w:val="24"/>
          <w:szCs w:val="24"/>
        </w:rPr>
        <w:t>Ключевая идея программы «Основы безопасности</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b/>
          <w:bCs/>
          <w:i/>
          <w:iCs/>
          <w:sz w:val="24"/>
          <w:szCs w:val="24"/>
        </w:rPr>
        <w:t xml:space="preserve">жизнедеятельности» </w:t>
      </w:r>
      <w:r w:rsidRPr="00275394">
        <w:rPr>
          <w:rFonts w:ascii="Times New Roman" w:hAnsi="Times New Roman" w:cs="Times New Roman"/>
          <w:sz w:val="24"/>
          <w:szCs w:val="24"/>
        </w:rPr>
        <w:t>— повышение индивидуальной компетентности и культуры безопасного поведения школьника, осознание ответственности за благополучие и безопасность общества.</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b/>
          <w:bCs/>
          <w:i/>
          <w:iCs/>
          <w:sz w:val="24"/>
          <w:szCs w:val="24"/>
        </w:rPr>
        <w:t xml:space="preserve">Культура безопасности жизнедеятельности </w:t>
      </w:r>
      <w:r w:rsidRPr="00275394">
        <w:rPr>
          <w:rFonts w:ascii="Times New Roman" w:hAnsi="Times New Roman" w:cs="Times New Roman"/>
          <w:sz w:val="24"/>
          <w:szCs w:val="24"/>
        </w:rPr>
        <w:t>— это совокупность образцов (моделей) мышления, поведения и деятельности личности безопасного типа вследствие соблюдения правил безопасности в разных сферах жизнедеятельности общества.</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Основу культуры безопасности жизнедеятельности составляет</w:t>
      </w:r>
      <w:r w:rsidRPr="00275394">
        <w:rPr>
          <w:rFonts w:ascii="Times New Roman" w:hAnsi="Times New Roman" w:cs="Times New Roman"/>
          <w:i/>
          <w:iCs/>
          <w:sz w:val="24"/>
          <w:szCs w:val="24"/>
        </w:rPr>
        <w:t xml:space="preserve">компетентность личности и общества, </w:t>
      </w:r>
      <w:r w:rsidRPr="00275394">
        <w:rPr>
          <w:rFonts w:ascii="Times New Roman" w:hAnsi="Times New Roman" w:cs="Times New Roman"/>
          <w:sz w:val="24"/>
          <w:szCs w:val="24"/>
        </w:rPr>
        <w:t>которая формируется впроцессе целенаправленного обучения и самостоятельного опыта соблюдения правил безопасности. Компетентность проявляется в умении распознавать опасные ситуации и предотвращатьих появление через соблюдение правил техники безопасности.</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b/>
          <w:bCs/>
          <w:sz w:val="24"/>
          <w:szCs w:val="24"/>
        </w:rPr>
        <w:t xml:space="preserve">Воспитание и самовоспитание </w:t>
      </w:r>
      <w:r w:rsidRPr="00275394">
        <w:rPr>
          <w:rFonts w:ascii="Times New Roman" w:hAnsi="Times New Roman" w:cs="Times New Roman"/>
          <w:sz w:val="24"/>
          <w:szCs w:val="24"/>
        </w:rPr>
        <w:t>культуры безопасности жизнедеятельности проявляются через формирование ответственности, дисциплины, привычки к соблюдению правил безопасности; в развитии главных человеческих качеств: гуманности</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(человеколюбия), милосердия, взаимопомощи, терпимости (толерантности), любви и доброты по отношению к другим людям.</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Рабочая программа выполняет две основные функции:</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i/>
          <w:iCs/>
          <w:sz w:val="24"/>
          <w:szCs w:val="24"/>
        </w:rPr>
        <w:t>1</w:t>
      </w:r>
      <w:r w:rsidRPr="00275394">
        <w:rPr>
          <w:rFonts w:ascii="Times New Roman" w:hAnsi="Times New Roman" w:cs="Times New Roman"/>
          <w:sz w:val="24"/>
          <w:szCs w:val="24"/>
        </w:rPr>
        <w:t xml:space="preserve">) </w:t>
      </w:r>
      <w:r w:rsidRPr="00275394">
        <w:rPr>
          <w:rFonts w:ascii="Times New Roman" w:hAnsi="Times New Roman" w:cs="Times New Roman"/>
          <w:b/>
          <w:bCs/>
          <w:i/>
          <w:iCs/>
          <w:sz w:val="24"/>
          <w:szCs w:val="24"/>
        </w:rPr>
        <w:t xml:space="preserve">информационно-методическая функция </w:t>
      </w:r>
      <w:r w:rsidRPr="00275394">
        <w:rPr>
          <w:rFonts w:ascii="Times New Roman" w:hAnsi="Times New Roman" w:cs="Times New Roman"/>
          <w:sz w:val="24"/>
          <w:szCs w:val="24"/>
        </w:rPr>
        <w:t>позволяет</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всем участникам образовательного процесса получить представление о целях, содержании, общей стратегии обучения,воспитания и развития учащихся средствами данного учебногопредмета;</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i/>
          <w:iCs/>
          <w:sz w:val="24"/>
          <w:szCs w:val="24"/>
        </w:rPr>
        <w:t>2</w:t>
      </w:r>
      <w:r w:rsidRPr="00275394">
        <w:rPr>
          <w:rFonts w:ascii="Times New Roman" w:hAnsi="Times New Roman" w:cs="Times New Roman"/>
          <w:sz w:val="24"/>
          <w:szCs w:val="24"/>
        </w:rPr>
        <w:t xml:space="preserve">) </w:t>
      </w:r>
      <w:r w:rsidRPr="00275394">
        <w:rPr>
          <w:rFonts w:ascii="Times New Roman" w:hAnsi="Times New Roman" w:cs="Times New Roman"/>
          <w:b/>
          <w:bCs/>
          <w:i/>
          <w:iCs/>
          <w:sz w:val="24"/>
          <w:szCs w:val="24"/>
        </w:rPr>
        <w:t xml:space="preserve">организационно-планирующая функция </w:t>
      </w:r>
      <w:r w:rsidRPr="00275394">
        <w:rPr>
          <w:rFonts w:ascii="Times New Roman" w:hAnsi="Times New Roman" w:cs="Times New Roman"/>
          <w:sz w:val="24"/>
          <w:szCs w:val="24"/>
        </w:rPr>
        <w:t>предусматривает выделение этапов обучения, структурирование учебного материала по учебным модулям, разделам и темам с учетом</w:t>
      </w:r>
    </w:p>
    <w:p w:rsidR="00275394" w:rsidRPr="00275394" w:rsidRDefault="00275394" w:rsidP="00275394">
      <w:pPr>
        <w:pStyle w:val="a3"/>
        <w:rPr>
          <w:rFonts w:ascii="Times New Roman" w:hAnsi="Times New Roman" w:cs="Times New Roman"/>
          <w:sz w:val="24"/>
          <w:szCs w:val="24"/>
        </w:rPr>
      </w:pPr>
      <w:proofErr w:type="spellStart"/>
      <w:r w:rsidRPr="00275394">
        <w:rPr>
          <w:rFonts w:ascii="Times New Roman" w:hAnsi="Times New Roman" w:cs="Times New Roman"/>
          <w:sz w:val="24"/>
          <w:szCs w:val="24"/>
        </w:rPr>
        <w:t>межпредметных</w:t>
      </w:r>
      <w:proofErr w:type="spellEnd"/>
      <w:r w:rsidRPr="00275394">
        <w:rPr>
          <w:rFonts w:ascii="Times New Roman" w:hAnsi="Times New Roman" w:cs="Times New Roman"/>
          <w:sz w:val="24"/>
          <w:szCs w:val="24"/>
        </w:rPr>
        <w:t xml:space="preserve"> и </w:t>
      </w:r>
      <w:proofErr w:type="spellStart"/>
      <w:r w:rsidRPr="00275394">
        <w:rPr>
          <w:rFonts w:ascii="Times New Roman" w:hAnsi="Times New Roman" w:cs="Times New Roman"/>
          <w:sz w:val="24"/>
          <w:szCs w:val="24"/>
        </w:rPr>
        <w:t>внутрипредметных</w:t>
      </w:r>
      <w:proofErr w:type="spellEnd"/>
      <w:r w:rsidRPr="00275394">
        <w:rPr>
          <w:rFonts w:ascii="Times New Roman" w:hAnsi="Times New Roman" w:cs="Times New Roman"/>
          <w:sz w:val="24"/>
          <w:szCs w:val="24"/>
        </w:rPr>
        <w:t xml:space="preserve"> связей, логики учебного</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процесса и возрастных особенностей обучающихся старшегошкольного возраста.</w:t>
      </w:r>
    </w:p>
    <w:p w:rsidR="00275394" w:rsidRPr="00275394" w:rsidRDefault="00275394" w:rsidP="00275394">
      <w:pPr>
        <w:pStyle w:val="a3"/>
        <w:rPr>
          <w:rFonts w:ascii="Times New Roman" w:hAnsi="Times New Roman" w:cs="Times New Roman"/>
          <w:sz w:val="24"/>
          <w:szCs w:val="24"/>
        </w:rPr>
      </w:pPr>
      <w:r w:rsidRPr="00275394">
        <w:rPr>
          <w:rFonts w:ascii="Times New Roman" w:hAnsi="Times New Roman" w:cs="Times New Roman"/>
          <w:sz w:val="24"/>
          <w:szCs w:val="24"/>
        </w:rPr>
        <w:t>В программе определен объем содержания образованияпо предмету «Основы безопасности жизнедеятельности»,дано примерное распределение учебных часов по разделам</w:t>
      </w:r>
    </w:p>
    <w:sectPr w:rsidR="00275394" w:rsidRPr="00275394" w:rsidSect="00033A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D810D8"/>
    <w:rsid w:val="00033A6D"/>
    <w:rsid w:val="001226C0"/>
    <w:rsid w:val="00172FCB"/>
    <w:rsid w:val="00275394"/>
    <w:rsid w:val="0030378C"/>
    <w:rsid w:val="00880AA0"/>
    <w:rsid w:val="009769F4"/>
    <w:rsid w:val="00B62CDE"/>
    <w:rsid w:val="00B919A7"/>
    <w:rsid w:val="00C24921"/>
    <w:rsid w:val="00D810D8"/>
    <w:rsid w:val="00E224A6"/>
    <w:rsid w:val="00EB20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A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539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634</TotalTime>
  <Pages>1</Pages>
  <Words>951</Words>
  <Characters>5425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карпичко</dc:creator>
  <cp:keywords/>
  <dc:description/>
  <cp:lastModifiedBy>user</cp:lastModifiedBy>
  <cp:revision>9</cp:revision>
  <dcterms:created xsi:type="dcterms:W3CDTF">2020-08-25T04:30:00Z</dcterms:created>
  <dcterms:modified xsi:type="dcterms:W3CDTF">2021-11-03T13:25:00Z</dcterms:modified>
</cp:coreProperties>
</file>